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0F5" w:rsidRDefault="00FE7C58" w:rsidP="00FE7C58">
      <w:pPr>
        <w:pStyle w:val="Bezodstpw"/>
      </w:pPr>
      <w:r>
        <w:t>W</w:t>
      </w:r>
      <w:r w:rsidRPr="00FE7C58">
        <w:t xml:space="preserve"> uzupełnieniu do prezen</w:t>
      </w:r>
      <w:r>
        <w:t>tacji chciałam podkreślić, że</w:t>
      </w:r>
      <w:r w:rsidRPr="00FE7C58">
        <w:t xml:space="preserve"> w świetle postanowień Regulaminu wyboru projektów dla naboru nr FENX.01.05-IW.01-008/24, punkt III.5 Załącznika nr 6 do Regulaminu wyboru projektów – Katalog wydatków kwalifikowalnych, należy interpretować jako brak możliwości uznania za kwalifikowalne kosztów związanych z bezpośrednią działalnością edukacyjną prowadzoną przez park narodowy (np. koszty prowadzenia zajęć edukacyjnych, szkoleń, warsztatów, imprez edukacyjnych itp.) dla edukacji niezwiązanej ściśle z zakresem realizacji projektu.</w:t>
      </w:r>
    </w:p>
    <w:p w:rsidR="00FE7C58" w:rsidRDefault="00FE7C58" w:rsidP="00FE7C58">
      <w:pPr>
        <w:pStyle w:val="Bezodstpw"/>
      </w:pPr>
    </w:p>
    <w:p w:rsidR="00FE7C58" w:rsidRDefault="00D1237B" w:rsidP="00FE7C58">
      <w:pPr>
        <w:pStyle w:val="Bezodstpw"/>
        <w:numPr>
          <w:ilvl w:val="0"/>
          <w:numId w:val="1"/>
        </w:numPr>
        <w:rPr>
          <w:b/>
        </w:rPr>
      </w:pPr>
      <w:r>
        <w:rPr>
          <w:b/>
        </w:rPr>
        <w:t>W</w:t>
      </w:r>
      <w:bookmarkStart w:id="0" w:name="_GoBack"/>
      <w:bookmarkEnd w:id="0"/>
      <w:r w:rsidR="00FE7C58" w:rsidRPr="00FE7C58">
        <w:rPr>
          <w:b/>
        </w:rPr>
        <w:t xml:space="preserve"> nawiązaniu do powyższego, chciałam jeszcze dopytać jak cytowany zapis ma się do </w:t>
      </w:r>
      <w:r w:rsidR="00FE7C58">
        <w:rPr>
          <w:b/>
        </w:rPr>
        <w:t xml:space="preserve">warunków uczestnictwa w naborze </w:t>
      </w:r>
      <w:r w:rsidR="00FE7C58" w:rsidRPr="00FE7C58">
        <w:rPr>
          <w:b/>
        </w:rPr>
        <w:t>(FENX_01_05_4_Regulamin_wyboru_projektów_UkierRuchTuryst 11.04), gdzie czytamy „W ramach projektów mogą zostać sfinansowane działania z zakresu […] zajęcia edukacyjne, tablice informacyjne, aplikacje, spoty (działania edukacyjne stanowią obowiązkowy element uzupełniający dla każdego projektu)”. Czyli jakie przykładowe działania edukacyjnie możemy/powinniśmy przeprowadzić? Czy są one obligo czy nie? Czy zajęcia edukacyjne są ostatecznie kwalifikowane czy nie?</w:t>
      </w:r>
    </w:p>
    <w:p w:rsidR="00FE7C58" w:rsidRPr="00FE7C58" w:rsidRDefault="00FE7C58" w:rsidP="00FE7C58">
      <w:pPr>
        <w:pStyle w:val="Bezodstpw"/>
        <w:ind w:left="360"/>
        <w:rPr>
          <w:b/>
        </w:rPr>
      </w:pPr>
      <w:r>
        <w:t>D</w:t>
      </w:r>
      <w:r w:rsidRPr="00FE7C58">
        <w:t>ziałania edukacyjne mogą stanowić koszt kwalifikowany w projekcie o ile dotyczą bezpośrednio zakresu realizacji projektu, mogą to być np. aplikacje, strona internetowa, zajęcia edukacyjne prowadzone na szlakach objętych projektem i dotyczące gatunków/siedlisk chronionych w danym miejscu</w:t>
      </w:r>
      <w:r>
        <w:t>.</w:t>
      </w:r>
    </w:p>
    <w:p w:rsidR="00FE7C58" w:rsidRDefault="00FE7C58" w:rsidP="00FE7C58">
      <w:pPr>
        <w:pStyle w:val="Bezodstpw"/>
      </w:pPr>
    </w:p>
    <w:p w:rsidR="00FE7C58" w:rsidRPr="00FE7C58" w:rsidRDefault="00FE7C58" w:rsidP="00FE7C58">
      <w:pPr>
        <w:pStyle w:val="Bezodstpw"/>
        <w:numPr>
          <w:ilvl w:val="0"/>
          <w:numId w:val="1"/>
        </w:numPr>
        <w:rPr>
          <w:b/>
        </w:rPr>
      </w:pPr>
      <w:r w:rsidRPr="00FE7C58">
        <w:rPr>
          <w:b/>
        </w:rPr>
        <w:t>W jakich przypadkach dofinansowanie projektu stanowi pomoc publiczną?</w:t>
      </w:r>
    </w:p>
    <w:p w:rsidR="00FE7C58" w:rsidRDefault="00FE7C58" w:rsidP="00FE7C58">
      <w:pPr>
        <w:pStyle w:val="Bezodstpw"/>
        <w:ind w:left="360"/>
      </w:pPr>
      <w:r>
        <w:t>C</w:t>
      </w:r>
      <w:r w:rsidRPr="00FE7C58">
        <w:t>o do zasady nie powinna wystąpić pomoc publiczna w ramach projektów objętych naborem</w:t>
      </w:r>
    </w:p>
    <w:sectPr w:rsidR="00FE7C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496013"/>
    <w:multiLevelType w:val="hybridMultilevel"/>
    <w:tmpl w:val="534E26F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6E4"/>
    <w:rsid w:val="000D20F5"/>
    <w:rsid w:val="00B306E4"/>
    <w:rsid w:val="00D1237B"/>
    <w:rsid w:val="00FE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BAFE5"/>
  <w15:chartTrackingRefBased/>
  <w15:docId w15:val="{5CE87C58-9146-45DF-9F7D-5CFC3B091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E7C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Oliwia Dudek</dc:creator>
  <cp:keywords/>
  <dc:description/>
  <cp:lastModifiedBy>Oliwia Dudek</cp:lastModifiedBy>
  <cp:revision>3</cp:revision>
  <dcterms:created xsi:type="dcterms:W3CDTF">2024-05-23T08:05:00Z</dcterms:created>
  <dcterms:modified xsi:type="dcterms:W3CDTF">2024-05-23T10:28:00Z</dcterms:modified>
</cp:coreProperties>
</file>